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8C" w:rsidRDefault="00C5548C" w:rsidP="00945130">
      <w:pPr>
        <w:ind w:leftChars="300" w:left="648"/>
        <w:rPr>
          <w:rFonts w:hAnsi="ＭＳ 明朝" w:cs="ＭＳ 明朝"/>
          <w:szCs w:val="21"/>
        </w:rPr>
      </w:pPr>
      <w:r w:rsidRPr="00945130">
        <w:rPr>
          <w:rFonts w:hAnsi="ＭＳ 明朝" w:cs="ＭＳ 明朝" w:hint="eastAsia"/>
          <w:szCs w:val="21"/>
        </w:rPr>
        <w:t>千葉大学大学院医学研究院倫理審査委員会審査等実施細則</w:t>
      </w:r>
    </w:p>
    <w:p w:rsidR="00945130" w:rsidRPr="00945130" w:rsidRDefault="00945130" w:rsidP="00945130">
      <w:pPr>
        <w:rPr>
          <w:rFonts w:hAnsi="ＭＳ 明朝" w:cs="ＭＳ 明朝"/>
          <w:szCs w:val="21"/>
        </w:rPr>
      </w:pPr>
    </w:p>
    <w:p w:rsidR="00E67CC3" w:rsidRDefault="00C5548C" w:rsidP="00E67CC3">
      <w:pPr>
        <w:jc w:val="right"/>
        <w:rPr>
          <w:rFonts w:hAnsi="ＭＳ 明朝" w:cs="ＭＳ 明朝"/>
          <w:szCs w:val="21"/>
        </w:rPr>
      </w:pPr>
      <w:r w:rsidRPr="00945130">
        <w:rPr>
          <w:rFonts w:hAnsi="ＭＳ 明朝" w:cs="ＭＳ 明朝" w:hint="eastAsia"/>
          <w:szCs w:val="21"/>
        </w:rPr>
        <w:t>平成</w:t>
      </w:r>
      <w:r w:rsidR="00945130">
        <w:rPr>
          <w:rFonts w:hAnsi="ＭＳ 明朝" w:cs="ＭＳ 明朝" w:hint="eastAsia"/>
          <w:szCs w:val="21"/>
        </w:rPr>
        <w:t>１９</w:t>
      </w:r>
      <w:r w:rsidRPr="00945130">
        <w:rPr>
          <w:rFonts w:hAnsi="ＭＳ 明朝" w:cs="ＭＳ 明朝" w:hint="eastAsia"/>
          <w:szCs w:val="21"/>
        </w:rPr>
        <w:t>年</w:t>
      </w:r>
      <w:r w:rsidR="00945130">
        <w:rPr>
          <w:rFonts w:hAnsi="ＭＳ 明朝" w:cs="ＭＳ 明朝" w:hint="eastAsia"/>
          <w:szCs w:val="21"/>
        </w:rPr>
        <w:t>１２</w:t>
      </w:r>
      <w:r w:rsidRPr="00945130">
        <w:rPr>
          <w:rFonts w:hAnsi="ＭＳ 明朝" w:cs="ＭＳ 明朝" w:hint="eastAsia"/>
          <w:szCs w:val="21"/>
        </w:rPr>
        <w:t>月</w:t>
      </w:r>
      <w:r w:rsidR="00945130">
        <w:rPr>
          <w:rFonts w:hAnsi="ＭＳ 明朝" w:cs="ＭＳ 明朝" w:hint="eastAsia"/>
          <w:szCs w:val="21"/>
        </w:rPr>
        <w:t>１０</w:t>
      </w:r>
      <w:r w:rsidRPr="00945130">
        <w:rPr>
          <w:rFonts w:hAnsi="ＭＳ 明朝" w:cs="ＭＳ 明朝" w:hint="eastAsia"/>
          <w:szCs w:val="21"/>
        </w:rPr>
        <w:t>日</w:t>
      </w:r>
    </w:p>
    <w:p w:rsidR="00C5548C" w:rsidRPr="00945130" w:rsidRDefault="00C5548C" w:rsidP="00E67CC3">
      <w:pPr>
        <w:jc w:val="right"/>
        <w:rPr>
          <w:rFonts w:hAnsi="ＭＳ 明朝" w:cs="ＭＳ 明朝"/>
          <w:szCs w:val="21"/>
        </w:rPr>
      </w:pPr>
      <w:r w:rsidRPr="00945130">
        <w:rPr>
          <w:rFonts w:hAnsi="ＭＳ 明朝" w:cs="ＭＳ 明朝" w:hint="eastAsia"/>
          <w:szCs w:val="21"/>
        </w:rPr>
        <w:t>制定</w:t>
      </w:r>
    </w:p>
    <w:p w:rsidR="00C5548C" w:rsidRPr="00945130" w:rsidRDefault="00C5548C" w:rsidP="00E67CC3">
      <w:pPr>
        <w:autoSpaceDE w:val="0"/>
        <w:autoSpaceDN w:val="0"/>
        <w:adjustRightInd w:val="0"/>
        <w:rPr>
          <w:rFonts w:hAnsi="ＭＳ 明朝"/>
          <w:szCs w:val="21"/>
        </w:rPr>
      </w:pPr>
    </w:p>
    <w:p w:rsidR="00C5548C" w:rsidRPr="00945130" w:rsidRDefault="00C5548C" w:rsidP="00945130">
      <w:pPr>
        <w:autoSpaceDE w:val="0"/>
        <w:autoSpaceDN w:val="0"/>
        <w:adjustRightInd w:val="0"/>
        <w:ind w:leftChars="100" w:left="216"/>
        <w:rPr>
          <w:rFonts w:hAnsi="ＭＳ 明朝"/>
          <w:szCs w:val="21"/>
        </w:rPr>
      </w:pPr>
      <w:r w:rsidRPr="00945130">
        <w:rPr>
          <w:rFonts w:hAnsi="ＭＳ 明朝" w:hint="eastAsia"/>
          <w:szCs w:val="21"/>
        </w:rPr>
        <w:t>（趣旨）</w:t>
      </w:r>
    </w:p>
    <w:p w:rsidR="00C5548C" w:rsidRPr="00945130" w:rsidRDefault="00C5548C" w:rsidP="00945130">
      <w:pPr>
        <w:autoSpaceDE w:val="0"/>
        <w:autoSpaceDN w:val="0"/>
        <w:adjustRightInd w:val="0"/>
        <w:ind w:left="216" w:hangingChars="100" w:hanging="216"/>
        <w:rPr>
          <w:rFonts w:hAnsi="ＭＳ 明朝"/>
          <w:szCs w:val="21"/>
        </w:rPr>
      </w:pPr>
      <w:r w:rsidRPr="00945130">
        <w:rPr>
          <w:rFonts w:hAnsi="ＭＳ 明朝" w:hint="eastAsia"/>
          <w:szCs w:val="21"/>
        </w:rPr>
        <w:t>第１条　この細則は，千葉大学大学院医学研究院における倫理審査等に関する規程第２条第２項に基づき，千葉大学大学院医学研究院倫理審査委員会（以下「委員会」という。）の組織及び倫理審査の実施手続き等に関し必要な事項を定める。</w:t>
      </w:r>
    </w:p>
    <w:p w:rsidR="00C5548C" w:rsidRPr="00945130" w:rsidRDefault="00C5548C" w:rsidP="00945130">
      <w:pPr>
        <w:autoSpaceDE w:val="0"/>
        <w:autoSpaceDN w:val="0"/>
        <w:adjustRightInd w:val="0"/>
        <w:ind w:left="200" w:hanging="200"/>
        <w:rPr>
          <w:rFonts w:hAnsi="ＭＳ 明朝"/>
          <w:szCs w:val="21"/>
        </w:rPr>
      </w:pPr>
    </w:p>
    <w:p w:rsidR="00C5548C" w:rsidRPr="00945130" w:rsidRDefault="00C5548C" w:rsidP="00945130">
      <w:pPr>
        <w:autoSpaceDE w:val="0"/>
        <w:autoSpaceDN w:val="0"/>
        <w:adjustRightInd w:val="0"/>
        <w:ind w:leftChars="100" w:left="216"/>
        <w:rPr>
          <w:rFonts w:hAnsi="ＭＳ 明朝"/>
          <w:szCs w:val="21"/>
        </w:rPr>
      </w:pPr>
      <w:r w:rsidRPr="00945130">
        <w:rPr>
          <w:rFonts w:hAnsi="ＭＳ 明朝" w:hint="eastAsia"/>
          <w:szCs w:val="21"/>
        </w:rPr>
        <w:t>（審査事項）</w:t>
      </w:r>
    </w:p>
    <w:p w:rsidR="00C5548C" w:rsidRPr="00945130" w:rsidRDefault="00C5548C" w:rsidP="00E67CC3">
      <w:pPr>
        <w:autoSpaceDE w:val="0"/>
        <w:autoSpaceDN w:val="0"/>
        <w:adjustRightInd w:val="0"/>
        <w:ind w:left="216" w:hangingChars="100" w:hanging="216"/>
        <w:rPr>
          <w:rFonts w:hAnsi="ＭＳ 明朝"/>
          <w:szCs w:val="21"/>
        </w:rPr>
      </w:pPr>
      <w:r w:rsidRPr="00945130">
        <w:rPr>
          <w:rFonts w:hAnsi="ＭＳ 明朝" w:hint="eastAsia"/>
          <w:szCs w:val="21"/>
        </w:rPr>
        <w:t>第２条　委員会は，次の各号に掲げる事項を審査する。</w:t>
      </w:r>
    </w:p>
    <w:p w:rsidR="00C5548C" w:rsidRPr="00945130" w:rsidRDefault="00C5548C" w:rsidP="00E67CC3">
      <w:pPr>
        <w:autoSpaceDE w:val="0"/>
        <w:autoSpaceDN w:val="0"/>
        <w:adjustRightInd w:val="0"/>
        <w:ind w:leftChars="100" w:left="432" w:hangingChars="100" w:hanging="216"/>
        <w:rPr>
          <w:rFonts w:hAnsi="ＭＳ 明朝"/>
          <w:szCs w:val="21"/>
        </w:rPr>
      </w:pPr>
      <w:r w:rsidRPr="00945130">
        <w:rPr>
          <w:rFonts w:hAnsi="ＭＳ 明朝" w:hint="eastAsia"/>
          <w:szCs w:val="21"/>
        </w:rPr>
        <w:t>一　医学研究院及び医学部附属病院（以下「医学研究院等」という。）で行われる</w:t>
      </w:r>
      <w:r w:rsidR="000B559C">
        <w:rPr>
          <w:rFonts w:hAnsi="ＭＳ 明朝" w:hint="eastAsia"/>
          <w:szCs w:val="21"/>
        </w:rPr>
        <w:t>人</w:t>
      </w:r>
      <w:r w:rsidR="0044729C">
        <w:rPr>
          <w:rFonts w:hAnsi="ＭＳ 明朝" w:hint="eastAsia"/>
          <w:szCs w:val="21"/>
        </w:rPr>
        <w:t>を直接対象とした医学の研究</w:t>
      </w:r>
      <w:r w:rsidRPr="00DF1D65">
        <w:rPr>
          <w:rFonts w:hAnsi="ＭＳ 明朝" w:hint="eastAsia"/>
          <w:szCs w:val="21"/>
        </w:rPr>
        <w:t>（</w:t>
      </w:r>
      <w:r w:rsidR="0044729C">
        <w:rPr>
          <w:rFonts w:hAnsi="ＭＳ 明朝" w:hint="eastAsia"/>
          <w:szCs w:val="21"/>
        </w:rPr>
        <w:t>以下「研究</w:t>
      </w:r>
      <w:r w:rsidRPr="00DF1D65">
        <w:rPr>
          <w:rFonts w:hAnsi="ＭＳ 明朝" w:hint="eastAsia"/>
          <w:szCs w:val="21"/>
        </w:rPr>
        <w:t>」という。）に</w:t>
      </w:r>
      <w:r w:rsidRPr="00945130">
        <w:rPr>
          <w:rFonts w:hAnsi="ＭＳ 明朝" w:hint="eastAsia"/>
          <w:szCs w:val="21"/>
        </w:rPr>
        <w:t>関すること。</w:t>
      </w:r>
    </w:p>
    <w:p w:rsidR="00C5548C" w:rsidRPr="00945130" w:rsidRDefault="00C5548C" w:rsidP="00E67CC3">
      <w:pPr>
        <w:autoSpaceDE w:val="0"/>
        <w:autoSpaceDN w:val="0"/>
        <w:adjustRightInd w:val="0"/>
        <w:ind w:leftChars="100" w:left="432" w:hangingChars="100" w:hanging="216"/>
        <w:rPr>
          <w:rFonts w:hAnsi="ＭＳ 明朝"/>
          <w:szCs w:val="21"/>
        </w:rPr>
      </w:pPr>
      <w:r w:rsidRPr="00945130">
        <w:rPr>
          <w:rFonts w:hAnsi="ＭＳ 明朝" w:hint="eastAsia"/>
          <w:szCs w:val="21"/>
        </w:rPr>
        <w:t>二　その他委員会が必要と認めたこと。</w:t>
      </w:r>
    </w:p>
    <w:p w:rsidR="00C5548C" w:rsidRPr="00945130" w:rsidRDefault="00C5548C" w:rsidP="00945130">
      <w:pPr>
        <w:ind w:right="102"/>
        <w:rPr>
          <w:rFonts w:hAnsi="ＭＳ 明朝" w:cs="ＭＳ 明朝"/>
          <w:szCs w:val="21"/>
        </w:rPr>
      </w:pPr>
    </w:p>
    <w:p w:rsidR="00C5548C" w:rsidRPr="00945130" w:rsidRDefault="00C5548C"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組織</w:t>
      </w:r>
      <w:r w:rsidRPr="00945130">
        <w:rPr>
          <w:rFonts w:hAnsi="ＭＳ 明朝" w:cs="ＭＳ 明朝" w:hint="eastAsia"/>
          <w:szCs w:val="21"/>
        </w:rPr>
        <w:t>）</w:t>
      </w:r>
    </w:p>
    <w:p w:rsidR="00C5548C" w:rsidRPr="00945130" w:rsidRDefault="00C5548C"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第３条</w:t>
      </w:r>
      <w:r w:rsidRPr="00945130">
        <w:rPr>
          <w:rFonts w:hAnsi="ＭＳ 明朝" w:cs="ＭＳ 明朝" w:hint="eastAsia"/>
          <w:szCs w:val="21"/>
        </w:rPr>
        <w:t xml:space="preserve">　委員会は，次の各号に掲げる委員をもって組織する。</w:t>
      </w:r>
    </w:p>
    <w:p w:rsidR="00C5548C" w:rsidRPr="00E67CC3" w:rsidRDefault="00C5548C" w:rsidP="00E67CC3">
      <w:pPr>
        <w:autoSpaceDE w:val="0"/>
        <w:autoSpaceDN w:val="0"/>
        <w:adjustRightInd w:val="0"/>
        <w:ind w:leftChars="100" w:left="432" w:hangingChars="100" w:hanging="216"/>
        <w:rPr>
          <w:rFonts w:hAnsi="ＭＳ 明朝"/>
          <w:szCs w:val="21"/>
        </w:rPr>
      </w:pPr>
      <w:r w:rsidRPr="00945130">
        <w:rPr>
          <w:rFonts w:hAnsi="ＭＳ 明朝" w:cs="ＭＳ 明朝" w:hint="eastAsia"/>
          <w:szCs w:val="21"/>
        </w:rPr>
        <w:t>一</w:t>
      </w:r>
      <w:r w:rsidRPr="00E67CC3">
        <w:rPr>
          <w:rFonts w:hAnsi="ＭＳ 明朝" w:hint="eastAsia"/>
          <w:szCs w:val="21"/>
        </w:rPr>
        <w:t xml:space="preserve">　医学研究院等の教授　５名</w:t>
      </w:r>
    </w:p>
    <w:p w:rsidR="00C5548C" w:rsidRPr="00E67CC3" w:rsidRDefault="00C5548C" w:rsidP="00E67CC3">
      <w:pPr>
        <w:autoSpaceDE w:val="0"/>
        <w:autoSpaceDN w:val="0"/>
        <w:adjustRightInd w:val="0"/>
        <w:ind w:leftChars="100" w:left="432" w:hangingChars="100" w:hanging="216"/>
        <w:rPr>
          <w:rFonts w:hAnsi="ＭＳ 明朝"/>
          <w:szCs w:val="21"/>
        </w:rPr>
      </w:pPr>
      <w:r w:rsidRPr="00E67CC3">
        <w:rPr>
          <w:rFonts w:hAnsi="ＭＳ 明朝" w:hint="eastAsia"/>
          <w:szCs w:val="21"/>
        </w:rPr>
        <w:t>二　医学研究院等以外で倫理及び法律面の有識者　２名</w:t>
      </w:r>
    </w:p>
    <w:p w:rsidR="00C5548C" w:rsidRPr="00945130" w:rsidRDefault="00C5548C" w:rsidP="00E67CC3">
      <w:pPr>
        <w:autoSpaceDE w:val="0"/>
        <w:autoSpaceDN w:val="0"/>
        <w:adjustRightInd w:val="0"/>
        <w:ind w:leftChars="100" w:left="432" w:hangingChars="100" w:hanging="216"/>
        <w:rPr>
          <w:rFonts w:hAnsi="ＭＳ 明朝" w:cs="ＭＳ 明朝"/>
          <w:szCs w:val="21"/>
        </w:rPr>
      </w:pPr>
      <w:r w:rsidRPr="00E67CC3">
        <w:rPr>
          <w:rFonts w:hAnsi="ＭＳ 明朝" w:hint="eastAsia"/>
          <w:szCs w:val="21"/>
        </w:rPr>
        <w:t xml:space="preserve">三　</w:t>
      </w:r>
      <w:r w:rsidRPr="00945130">
        <w:rPr>
          <w:rFonts w:hAnsi="ＭＳ 明朝" w:cs="ＭＳ 明朝" w:hint="eastAsia"/>
          <w:szCs w:val="21"/>
        </w:rPr>
        <w:t>その他委員会が必要と認めた者　若干名</w:t>
      </w:r>
    </w:p>
    <w:p w:rsidR="00C5548C" w:rsidRPr="00E67CC3" w:rsidRDefault="00C5548C" w:rsidP="00E67CC3">
      <w:pPr>
        <w:autoSpaceDE w:val="0"/>
        <w:autoSpaceDN w:val="0"/>
        <w:adjustRightInd w:val="0"/>
        <w:ind w:left="216" w:hangingChars="100" w:hanging="216"/>
        <w:rPr>
          <w:rFonts w:hAnsi="ＭＳ 明朝"/>
          <w:szCs w:val="21"/>
        </w:rPr>
      </w:pPr>
      <w:r w:rsidRPr="00945130">
        <w:rPr>
          <w:rFonts w:hAnsi="ＭＳ 明朝" w:cs="ＭＳ 明朝" w:hint="eastAsia"/>
          <w:szCs w:val="21"/>
        </w:rPr>
        <w:t>２　前</w:t>
      </w:r>
      <w:r w:rsidRPr="00E67CC3">
        <w:rPr>
          <w:rFonts w:hAnsi="ＭＳ 明朝" w:hint="eastAsia"/>
          <w:szCs w:val="21"/>
        </w:rPr>
        <w:t>項の委員は，男女両性により構成し，女性委員を１名以上含むものとする。</w:t>
      </w:r>
    </w:p>
    <w:p w:rsidR="00C5548C" w:rsidRPr="00E67CC3" w:rsidRDefault="00C5548C" w:rsidP="00E67CC3">
      <w:pPr>
        <w:autoSpaceDE w:val="0"/>
        <w:autoSpaceDN w:val="0"/>
        <w:adjustRightInd w:val="0"/>
        <w:ind w:left="216" w:hangingChars="100" w:hanging="216"/>
        <w:rPr>
          <w:rFonts w:hAnsi="ＭＳ 明朝"/>
          <w:szCs w:val="21"/>
        </w:rPr>
      </w:pPr>
      <w:r w:rsidRPr="00E67CC3">
        <w:rPr>
          <w:rFonts w:hAnsi="ＭＳ 明朝" w:hint="eastAsia"/>
          <w:szCs w:val="21"/>
        </w:rPr>
        <w:t>３　第１項の委員は，医学研究院長が委嘱する。</w:t>
      </w:r>
    </w:p>
    <w:p w:rsidR="00C5548C" w:rsidRPr="00945130" w:rsidRDefault="00C5548C"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４　委</w:t>
      </w:r>
      <w:r w:rsidRPr="00945130">
        <w:rPr>
          <w:rFonts w:hAnsi="ＭＳ 明朝" w:cs="ＭＳ 明朝" w:hint="eastAsia"/>
          <w:szCs w:val="21"/>
        </w:rPr>
        <w:t>員の任期は２年とし，再任を妨げない。ただし，補欠の委員の任期は，前任者の残任期間とする。</w:t>
      </w:r>
    </w:p>
    <w:p w:rsidR="00C5548C" w:rsidRPr="00945130" w:rsidRDefault="00C5548C" w:rsidP="00945130">
      <w:pPr>
        <w:ind w:right="102"/>
        <w:rPr>
          <w:rFonts w:hAnsi="ＭＳ 明朝" w:cs="ＭＳ 明朝"/>
          <w:szCs w:val="21"/>
        </w:rPr>
      </w:pPr>
    </w:p>
    <w:p w:rsidR="00C5548C" w:rsidRPr="00945130" w:rsidRDefault="00C5548C"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委員長</w:t>
      </w:r>
      <w:r w:rsidRPr="00945130">
        <w:rPr>
          <w:rFonts w:hAnsi="ＭＳ 明朝" w:cs="ＭＳ 明朝" w:hint="eastAsia"/>
          <w:szCs w:val="21"/>
        </w:rPr>
        <w:t>及び副委員長）</w:t>
      </w:r>
    </w:p>
    <w:p w:rsidR="00C5548C" w:rsidRPr="00E67CC3" w:rsidRDefault="00C5548C" w:rsidP="00E67CC3">
      <w:pPr>
        <w:autoSpaceDE w:val="0"/>
        <w:autoSpaceDN w:val="0"/>
        <w:adjustRightInd w:val="0"/>
        <w:ind w:left="216" w:hangingChars="100" w:hanging="216"/>
        <w:rPr>
          <w:rFonts w:hAnsi="ＭＳ 明朝"/>
          <w:szCs w:val="21"/>
        </w:rPr>
      </w:pPr>
      <w:r w:rsidRPr="00945130">
        <w:rPr>
          <w:rFonts w:hAnsi="ＭＳ 明朝" w:cs="ＭＳ 明朝" w:hint="eastAsia"/>
          <w:szCs w:val="21"/>
        </w:rPr>
        <w:t>第４</w:t>
      </w:r>
      <w:r w:rsidRPr="00E67CC3">
        <w:rPr>
          <w:rFonts w:hAnsi="ＭＳ 明朝" w:hint="eastAsia"/>
          <w:szCs w:val="21"/>
        </w:rPr>
        <w:t>条　委員会に委員長及び副委員長を置き，委員の互選によって定める。</w:t>
      </w:r>
    </w:p>
    <w:p w:rsidR="00C5548C" w:rsidRPr="00E67CC3" w:rsidRDefault="00C5548C" w:rsidP="00E67CC3">
      <w:pPr>
        <w:autoSpaceDE w:val="0"/>
        <w:autoSpaceDN w:val="0"/>
        <w:adjustRightInd w:val="0"/>
        <w:ind w:left="216" w:hangingChars="100" w:hanging="216"/>
        <w:rPr>
          <w:rFonts w:hAnsi="ＭＳ 明朝"/>
          <w:szCs w:val="21"/>
        </w:rPr>
      </w:pPr>
      <w:r w:rsidRPr="00E67CC3">
        <w:rPr>
          <w:rFonts w:hAnsi="ＭＳ 明朝" w:hint="eastAsia"/>
          <w:szCs w:val="21"/>
        </w:rPr>
        <w:t>２　委員長は，委員会を招集し，その議長となる。</w:t>
      </w:r>
    </w:p>
    <w:p w:rsidR="00C5548C" w:rsidRPr="00945130" w:rsidRDefault="00C5548C"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 xml:space="preserve">３　</w:t>
      </w:r>
      <w:r w:rsidRPr="00945130">
        <w:rPr>
          <w:rFonts w:hAnsi="ＭＳ 明朝" w:cs="ＭＳ 明朝" w:hint="eastAsia"/>
          <w:szCs w:val="21"/>
        </w:rPr>
        <w:t>委員長に事故あるときは，副委員長がその職務を代行する。</w:t>
      </w:r>
    </w:p>
    <w:p w:rsidR="00C5548C" w:rsidRPr="00945130" w:rsidRDefault="00C5548C" w:rsidP="00945130">
      <w:pPr>
        <w:ind w:left="216" w:right="102" w:hangingChars="100" w:hanging="216"/>
        <w:rPr>
          <w:rFonts w:hAnsi="ＭＳ 明朝" w:cs="ＭＳ 明朝"/>
          <w:szCs w:val="21"/>
        </w:rPr>
      </w:pPr>
    </w:p>
    <w:p w:rsidR="00C5548C" w:rsidRPr="00945130" w:rsidRDefault="00C5548C"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（専門委員）</w:t>
      </w:r>
    </w:p>
    <w:p w:rsidR="00C5548C" w:rsidRPr="00945130" w:rsidRDefault="00C5548C" w:rsidP="00E67CC3">
      <w:pPr>
        <w:autoSpaceDE w:val="0"/>
        <w:autoSpaceDN w:val="0"/>
        <w:adjustRightInd w:val="0"/>
        <w:ind w:left="216" w:hangingChars="100" w:hanging="216"/>
        <w:rPr>
          <w:rFonts w:hAnsi="ＭＳ 明朝" w:cs="ＭＳ 明朝"/>
          <w:szCs w:val="21"/>
        </w:rPr>
      </w:pPr>
      <w:r w:rsidRPr="00945130">
        <w:rPr>
          <w:rFonts w:hAnsi="ＭＳ 明朝" w:cs="ＭＳ 明朝" w:hint="eastAsia"/>
          <w:szCs w:val="21"/>
        </w:rPr>
        <w:t>第５条　委員長は，第６条第３項の専門的事項を調査検討するため，委員会構成員とは別に，医学研究院等の教員の内から３名以内の者に専門委員を委嘱することができる。</w:t>
      </w:r>
    </w:p>
    <w:p w:rsidR="00C5548C" w:rsidRPr="00945130" w:rsidRDefault="00C5548C" w:rsidP="00945130">
      <w:pPr>
        <w:ind w:right="102"/>
        <w:rPr>
          <w:rFonts w:hAnsi="ＭＳ 明朝" w:cs="ＭＳ 明朝"/>
          <w:szCs w:val="21"/>
        </w:rPr>
      </w:pPr>
    </w:p>
    <w:p w:rsidR="00C5548C" w:rsidRPr="00945130" w:rsidRDefault="00C5548C"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（申請</w:t>
      </w:r>
      <w:r w:rsidRPr="00945130">
        <w:rPr>
          <w:rFonts w:hAnsi="ＭＳ 明朝" w:hint="eastAsia"/>
          <w:szCs w:val="21"/>
        </w:rPr>
        <w:t>手続</w:t>
      </w:r>
      <w:r w:rsidRPr="00945130">
        <w:rPr>
          <w:rFonts w:hAnsi="ＭＳ 明朝" w:cs="ＭＳ 明朝" w:hint="eastAsia"/>
          <w:szCs w:val="21"/>
        </w:rPr>
        <w:t>及び審査等）</w:t>
      </w:r>
    </w:p>
    <w:p w:rsidR="00C5548C" w:rsidRPr="00E67CC3" w:rsidRDefault="00C5548C" w:rsidP="00E67CC3">
      <w:pPr>
        <w:autoSpaceDE w:val="0"/>
        <w:autoSpaceDN w:val="0"/>
        <w:adjustRightInd w:val="0"/>
        <w:ind w:left="216" w:hangingChars="100" w:hanging="216"/>
        <w:rPr>
          <w:rFonts w:hAnsi="ＭＳ 明朝"/>
          <w:szCs w:val="21"/>
        </w:rPr>
      </w:pPr>
      <w:r w:rsidRPr="00975456">
        <w:rPr>
          <w:rFonts w:hAnsi="ＭＳ 明朝" w:cs="ＭＳ 明朝" w:hint="eastAsia"/>
          <w:szCs w:val="21"/>
        </w:rPr>
        <w:t>第６</w:t>
      </w:r>
      <w:r w:rsidR="0044729C">
        <w:rPr>
          <w:rFonts w:hAnsi="ＭＳ 明朝" w:hint="eastAsia"/>
          <w:szCs w:val="21"/>
        </w:rPr>
        <w:t>条　医学研究院等において研究</w:t>
      </w:r>
      <w:r w:rsidRPr="00975456">
        <w:rPr>
          <w:rFonts w:hAnsi="ＭＳ 明朝" w:hint="eastAsia"/>
          <w:szCs w:val="21"/>
        </w:rPr>
        <w:t>を行おうとする個人又は団体の責任者（以下「実施責任者」という。）は，</w:t>
      </w:r>
      <w:r w:rsidR="000B559C">
        <w:rPr>
          <w:rFonts w:hAnsi="ＭＳ 明朝" w:hint="eastAsia"/>
          <w:szCs w:val="21"/>
        </w:rPr>
        <w:t>事前に</w:t>
      </w:r>
      <w:r w:rsidRPr="00E67CC3">
        <w:rPr>
          <w:rFonts w:hAnsi="ＭＳ 明朝" w:hint="eastAsia"/>
          <w:szCs w:val="21"/>
        </w:rPr>
        <w:t>医学研究院長</w:t>
      </w:r>
      <w:r w:rsidR="0044729C">
        <w:rPr>
          <w:rFonts w:hAnsi="ＭＳ 明朝" w:hint="eastAsia"/>
          <w:szCs w:val="21"/>
        </w:rPr>
        <w:t>の承認を受けるための</w:t>
      </w:r>
      <w:r w:rsidRPr="00E67CC3">
        <w:rPr>
          <w:rFonts w:hAnsi="ＭＳ 明朝" w:hint="eastAsia"/>
          <w:szCs w:val="21"/>
        </w:rPr>
        <w:t>申請をしなければならない。</w:t>
      </w:r>
      <w:r w:rsidR="0044729C">
        <w:rPr>
          <w:rFonts w:hAnsi="ＭＳ 明朝" w:hint="eastAsia"/>
          <w:szCs w:val="21"/>
        </w:rPr>
        <w:t>承認された研究の計画を変更する場合においても同様とする。</w:t>
      </w:r>
    </w:p>
    <w:p w:rsidR="00C5548C" w:rsidRPr="00E67CC3" w:rsidRDefault="00C5548C" w:rsidP="00E67CC3">
      <w:pPr>
        <w:autoSpaceDE w:val="0"/>
        <w:autoSpaceDN w:val="0"/>
        <w:adjustRightInd w:val="0"/>
        <w:ind w:left="216" w:hangingChars="100" w:hanging="216"/>
        <w:rPr>
          <w:rFonts w:hAnsi="ＭＳ 明朝"/>
          <w:szCs w:val="21"/>
        </w:rPr>
      </w:pPr>
      <w:r w:rsidRPr="00E67CC3">
        <w:rPr>
          <w:rFonts w:hAnsi="ＭＳ 明朝" w:hint="eastAsia"/>
          <w:szCs w:val="21"/>
        </w:rPr>
        <w:t>２　医学研究院長は，実施責任者からの申請書を医学部附属病院長と協議のうえ受理し</w:t>
      </w:r>
      <w:r w:rsidR="0044729C">
        <w:rPr>
          <w:rFonts w:hAnsi="ＭＳ 明朝" w:hint="eastAsia"/>
          <w:szCs w:val="21"/>
        </w:rPr>
        <w:t>たときは</w:t>
      </w:r>
      <w:r w:rsidRPr="00E67CC3">
        <w:rPr>
          <w:rFonts w:hAnsi="ＭＳ 明朝" w:hint="eastAsia"/>
          <w:szCs w:val="21"/>
        </w:rPr>
        <w:t>，</w:t>
      </w:r>
      <w:r w:rsidR="0044729C" w:rsidRPr="0044729C">
        <w:rPr>
          <w:rFonts w:hAnsi="ＭＳ 明朝" w:hint="eastAsia"/>
          <w:szCs w:val="21"/>
        </w:rPr>
        <w:t>承認又は不承認その他研究に関し必要な措置を決定するに当たり，委員会に意見を求めるものと</w:t>
      </w:r>
      <w:r w:rsidRPr="00E67CC3">
        <w:rPr>
          <w:rFonts w:hAnsi="ＭＳ 明朝" w:hint="eastAsia"/>
          <w:szCs w:val="21"/>
        </w:rPr>
        <w:t>する。</w:t>
      </w:r>
    </w:p>
    <w:p w:rsidR="00C5548C" w:rsidRPr="00945130" w:rsidRDefault="00C5548C"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 xml:space="preserve">３　</w:t>
      </w:r>
      <w:r w:rsidRPr="00945130">
        <w:rPr>
          <w:rFonts w:hAnsi="ＭＳ 明朝" w:cs="ＭＳ 明朝" w:hint="eastAsia"/>
          <w:szCs w:val="21"/>
        </w:rPr>
        <w:t>委員会は，医学研究院長から</w:t>
      </w:r>
      <w:r w:rsidR="0044729C" w:rsidRPr="0044729C">
        <w:rPr>
          <w:rFonts w:hAnsi="ＭＳ 明朝" w:cs="ＭＳ 明朝" w:hint="eastAsia"/>
          <w:szCs w:val="21"/>
        </w:rPr>
        <w:t>意見を求められた</w:t>
      </w:r>
      <w:r w:rsidRPr="00945130">
        <w:rPr>
          <w:rFonts w:hAnsi="ＭＳ 明朝" w:cs="ＭＳ 明朝" w:hint="eastAsia"/>
          <w:szCs w:val="21"/>
        </w:rPr>
        <w:t>申請書の内容について，倫理的・法的・社会的・科学的観点から次の各号に掲げる事項に留意して審査を行う。</w:t>
      </w:r>
    </w:p>
    <w:p w:rsidR="00C5548C" w:rsidRPr="00E67CC3" w:rsidRDefault="00C5548C" w:rsidP="00E67CC3">
      <w:pPr>
        <w:autoSpaceDE w:val="0"/>
        <w:autoSpaceDN w:val="0"/>
        <w:adjustRightInd w:val="0"/>
        <w:ind w:leftChars="100" w:left="432" w:hangingChars="100" w:hanging="216"/>
        <w:rPr>
          <w:rFonts w:hAnsi="ＭＳ 明朝"/>
          <w:szCs w:val="21"/>
        </w:rPr>
      </w:pPr>
      <w:r w:rsidRPr="00945130">
        <w:rPr>
          <w:rFonts w:hAnsi="ＭＳ 明朝" w:cs="ＭＳ 明朝" w:hint="eastAsia"/>
          <w:szCs w:val="21"/>
        </w:rPr>
        <w:t>一</w:t>
      </w:r>
      <w:r w:rsidR="0044729C">
        <w:rPr>
          <w:rFonts w:hAnsi="ＭＳ 明朝" w:hint="eastAsia"/>
          <w:szCs w:val="21"/>
        </w:rPr>
        <w:t xml:space="preserve">　研究</w:t>
      </w:r>
      <w:r w:rsidRPr="00E67CC3">
        <w:rPr>
          <w:rFonts w:hAnsi="ＭＳ 明朝" w:hint="eastAsia"/>
          <w:szCs w:val="21"/>
        </w:rPr>
        <w:t>の科学性</w:t>
      </w:r>
    </w:p>
    <w:p w:rsidR="00C5548C" w:rsidRPr="00E67CC3" w:rsidRDefault="00C5548C" w:rsidP="00E67CC3">
      <w:pPr>
        <w:autoSpaceDE w:val="0"/>
        <w:autoSpaceDN w:val="0"/>
        <w:adjustRightInd w:val="0"/>
        <w:ind w:leftChars="100" w:left="432" w:hangingChars="100" w:hanging="216"/>
        <w:rPr>
          <w:rFonts w:hAnsi="ＭＳ 明朝"/>
          <w:szCs w:val="21"/>
        </w:rPr>
      </w:pPr>
      <w:r w:rsidRPr="00E67CC3">
        <w:rPr>
          <w:rFonts w:hAnsi="ＭＳ 明朝" w:hint="eastAsia"/>
          <w:szCs w:val="21"/>
        </w:rPr>
        <w:t>二　研究の対象となる個人の人権の擁護</w:t>
      </w:r>
    </w:p>
    <w:p w:rsidR="00C5548C" w:rsidRPr="00E67CC3" w:rsidRDefault="00C5548C" w:rsidP="00E67CC3">
      <w:pPr>
        <w:autoSpaceDE w:val="0"/>
        <w:autoSpaceDN w:val="0"/>
        <w:adjustRightInd w:val="0"/>
        <w:ind w:leftChars="100" w:left="432" w:hangingChars="100" w:hanging="216"/>
        <w:rPr>
          <w:rFonts w:hAnsi="ＭＳ 明朝"/>
          <w:szCs w:val="21"/>
        </w:rPr>
      </w:pPr>
      <w:r w:rsidRPr="00E67CC3">
        <w:rPr>
          <w:rFonts w:hAnsi="ＭＳ 明朝" w:hint="eastAsia"/>
          <w:szCs w:val="21"/>
        </w:rPr>
        <w:t>三　対象者に理解を求め同意を得る方法</w:t>
      </w:r>
    </w:p>
    <w:p w:rsidR="00C5548C" w:rsidRPr="00945130" w:rsidRDefault="00C5548C" w:rsidP="00E67CC3">
      <w:pPr>
        <w:autoSpaceDE w:val="0"/>
        <w:autoSpaceDN w:val="0"/>
        <w:adjustRightInd w:val="0"/>
        <w:ind w:leftChars="100" w:left="432" w:hangingChars="100" w:hanging="216"/>
        <w:rPr>
          <w:rFonts w:hAnsi="ＭＳ 明朝" w:cs="ＭＳ 明朝"/>
          <w:szCs w:val="21"/>
        </w:rPr>
      </w:pPr>
      <w:r w:rsidRPr="00E67CC3">
        <w:rPr>
          <w:rFonts w:hAnsi="ＭＳ 明朝" w:hint="eastAsia"/>
          <w:szCs w:val="21"/>
        </w:rPr>
        <w:t>四</w:t>
      </w:r>
      <w:r w:rsidRPr="00945130">
        <w:rPr>
          <w:rFonts w:hAnsi="ＭＳ 明朝" w:cs="ＭＳ 明朝" w:hint="eastAsia"/>
          <w:szCs w:val="21"/>
        </w:rPr>
        <w:t xml:space="preserve">　研究によって生じる個人への不利益及び危険性に対する配慮</w:t>
      </w:r>
    </w:p>
    <w:p w:rsidR="00C5548C" w:rsidRPr="00E67CC3" w:rsidRDefault="00C5548C" w:rsidP="00E67CC3">
      <w:pPr>
        <w:autoSpaceDE w:val="0"/>
        <w:autoSpaceDN w:val="0"/>
        <w:adjustRightInd w:val="0"/>
        <w:ind w:left="216" w:hangingChars="100" w:hanging="216"/>
        <w:rPr>
          <w:rFonts w:hAnsi="ＭＳ 明朝"/>
          <w:szCs w:val="21"/>
        </w:rPr>
      </w:pPr>
      <w:r w:rsidRPr="00945130">
        <w:rPr>
          <w:rFonts w:hAnsi="ＭＳ 明朝" w:cs="ＭＳ 明朝" w:hint="eastAsia"/>
          <w:szCs w:val="21"/>
        </w:rPr>
        <w:lastRenderedPageBreak/>
        <w:t xml:space="preserve">４　</w:t>
      </w:r>
      <w:r w:rsidRPr="00E67CC3">
        <w:rPr>
          <w:rFonts w:hAnsi="ＭＳ 明朝" w:hint="eastAsia"/>
          <w:szCs w:val="21"/>
        </w:rPr>
        <w:t>委員長は，審査後速やかにその結果を，医学研究院長に</w:t>
      </w:r>
      <w:r w:rsidR="000B559C">
        <w:rPr>
          <w:rFonts w:hAnsi="ＭＳ 明朝" w:hint="eastAsia"/>
          <w:szCs w:val="21"/>
        </w:rPr>
        <w:t>報告</w:t>
      </w:r>
      <w:r w:rsidR="0044729C" w:rsidRPr="0044729C">
        <w:rPr>
          <w:rFonts w:hAnsi="ＭＳ 明朝" w:hint="eastAsia"/>
          <w:szCs w:val="21"/>
        </w:rPr>
        <w:t>し，必要に応じて意見を述べる</w:t>
      </w:r>
      <w:r w:rsidRPr="00E67CC3">
        <w:rPr>
          <w:rFonts w:hAnsi="ＭＳ 明朝" w:hint="eastAsia"/>
          <w:szCs w:val="21"/>
        </w:rPr>
        <w:t>ものとする。</w:t>
      </w:r>
    </w:p>
    <w:p w:rsidR="00C5548C" w:rsidRDefault="00C5548C" w:rsidP="00E67CC3">
      <w:pPr>
        <w:autoSpaceDE w:val="0"/>
        <w:autoSpaceDN w:val="0"/>
        <w:adjustRightInd w:val="0"/>
        <w:ind w:left="216" w:hangingChars="100" w:hanging="216"/>
        <w:rPr>
          <w:rFonts w:hAnsi="ＭＳ 明朝" w:cs="ＭＳ 明朝" w:hint="eastAsia"/>
          <w:szCs w:val="21"/>
        </w:rPr>
      </w:pPr>
      <w:r w:rsidRPr="00E67CC3">
        <w:rPr>
          <w:rFonts w:hAnsi="ＭＳ 明朝" w:hint="eastAsia"/>
          <w:szCs w:val="21"/>
        </w:rPr>
        <w:t xml:space="preserve">５　</w:t>
      </w:r>
      <w:r w:rsidRPr="00945130">
        <w:rPr>
          <w:rFonts w:hAnsi="ＭＳ 明朝" w:cs="ＭＳ 明朝" w:hint="eastAsia"/>
          <w:szCs w:val="21"/>
        </w:rPr>
        <w:t>医学研究院長は，</w:t>
      </w:r>
      <w:r w:rsidR="0044729C" w:rsidRPr="0044729C">
        <w:rPr>
          <w:rFonts w:hAnsi="ＭＳ 明朝" w:cs="ＭＳ 明朝" w:hint="eastAsia"/>
          <w:szCs w:val="21"/>
        </w:rPr>
        <w:t>前項の結果及び意見を尊重して，研究の実施又は承認された研究の計画の変更について可否等を決定し，</w:t>
      </w:r>
      <w:r w:rsidRPr="00945130">
        <w:rPr>
          <w:rFonts w:hAnsi="ＭＳ 明朝" w:cs="ＭＳ 明朝" w:hint="eastAsia"/>
          <w:szCs w:val="21"/>
        </w:rPr>
        <w:t>医学部附属病院長及び</w:t>
      </w:r>
      <w:r w:rsidR="000B559C">
        <w:rPr>
          <w:rFonts w:hAnsi="ＭＳ 明朝" w:cs="ＭＳ 明朝" w:hint="eastAsia"/>
          <w:szCs w:val="21"/>
        </w:rPr>
        <w:t>医学研究院</w:t>
      </w:r>
      <w:r w:rsidRPr="00945130">
        <w:rPr>
          <w:rFonts w:hAnsi="ＭＳ 明朝" w:cs="ＭＳ 明朝" w:hint="eastAsia"/>
          <w:szCs w:val="21"/>
        </w:rPr>
        <w:t>教授会に報告するとともに，実施責任者に通知する。</w:t>
      </w:r>
    </w:p>
    <w:p w:rsidR="0044729C" w:rsidRPr="0044729C" w:rsidRDefault="0044729C" w:rsidP="0044729C">
      <w:pPr>
        <w:autoSpaceDE w:val="0"/>
        <w:autoSpaceDN w:val="0"/>
        <w:adjustRightInd w:val="0"/>
        <w:ind w:left="216" w:hangingChars="100" w:hanging="216"/>
        <w:rPr>
          <w:rFonts w:hAnsi="ＭＳ 明朝" w:cs="ＭＳ 明朝" w:hint="eastAsia"/>
          <w:szCs w:val="21"/>
        </w:rPr>
      </w:pPr>
      <w:r w:rsidRPr="0044729C">
        <w:rPr>
          <w:rFonts w:hAnsi="ＭＳ 明朝" w:cs="ＭＳ 明朝" w:hint="eastAsia"/>
          <w:szCs w:val="21"/>
        </w:rPr>
        <w:t>６　実施責任者は，研究を終了し，又は中止したときは，速やかに医学研究院長に報告しなければならない。</w:t>
      </w:r>
    </w:p>
    <w:p w:rsidR="0044729C" w:rsidRPr="0044729C" w:rsidRDefault="0044729C" w:rsidP="0044729C">
      <w:pPr>
        <w:autoSpaceDE w:val="0"/>
        <w:autoSpaceDN w:val="0"/>
        <w:adjustRightInd w:val="0"/>
        <w:ind w:left="216" w:hangingChars="100" w:hanging="216"/>
        <w:rPr>
          <w:rFonts w:hAnsi="ＭＳ 明朝" w:cs="ＭＳ 明朝"/>
          <w:szCs w:val="21"/>
        </w:rPr>
      </w:pPr>
      <w:r w:rsidRPr="0044729C">
        <w:rPr>
          <w:rFonts w:hAnsi="ＭＳ 明朝" w:cs="ＭＳ 明朝" w:hint="eastAsia"/>
          <w:szCs w:val="21"/>
        </w:rPr>
        <w:t>７　医学研究院長は，前項の報告を受けたときは，委員会に報告する。</w:t>
      </w:r>
    </w:p>
    <w:p w:rsidR="00C5548C" w:rsidRPr="00945130" w:rsidRDefault="00C5548C" w:rsidP="00945130">
      <w:pPr>
        <w:rPr>
          <w:rFonts w:hAnsi="ＭＳ 明朝"/>
          <w:szCs w:val="21"/>
        </w:rPr>
      </w:pPr>
    </w:p>
    <w:p w:rsidR="00945130" w:rsidRPr="00945130" w:rsidRDefault="00945130"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議事</w:t>
      </w:r>
      <w:r w:rsidRPr="00945130">
        <w:rPr>
          <w:rFonts w:hAnsi="ＭＳ 明朝" w:cs="ＭＳ 明朝" w:hint="eastAsia"/>
          <w:szCs w:val="21"/>
        </w:rPr>
        <w:t>）</w:t>
      </w:r>
    </w:p>
    <w:p w:rsidR="00945130" w:rsidRPr="00E67CC3" w:rsidRDefault="00945130" w:rsidP="00E67CC3">
      <w:pPr>
        <w:autoSpaceDE w:val="0"/>
        <w:autoSpaceDN w:val="0"/>
        <w:adjustRightInd w:val="0"/>
        <w:ind w:left="216" w:hangingChars="100" w:hanging="216"/>
        <w:rPr>
          <w:rFonts w:hAnsi="ＭＳ 明朝"/>
          <w:szCs w:val="21"/>
        </w:rPr>
      </w:pPr>
      <w:r w:rsidRPr="00945130">
        <w:rPr>
          <w:rFonts w:hAnsi="ＭＳ 明朝" w:cs="ＭＳ 明朝" w:hint="eastAsia"/>
          <w:szCs w:val="21"/>
        </w:rPr>
        <w:t>第７</w:t>
      </w:r>
      <w:r w:rsidRPr="00E67CC3">
        <w:rPr>
          <w:rFonts w:hAnsi="ＭＳ 明朝" w:hint="eastAsia"/>
          <w:szCs w:val="21"/>
        </w:rPr>
        <w:t>条　委員会は，原則として委員の過半数の出席がなければ，会議を開くことができない。</w:t>
      </w:r>
    </w:p>
    <w:p w:rsidR="00945130" w:rsidRPr="00E67CC3" w:rsidRDefault="00945130" w:rsidP="00E67CC3">
      <w:pPr>
        <w:autoSpaceDE w:val="0"/>
        <w:autoSpaceDN w:val="0"/>
        <w:adjustRightInd w:val="0"/>
        <w:ind w:left="216" w:hangingChars="100" w:hanging="216"/>
        <w:rPr>
          <w:rFonts w:hAnsi="ＭＳ 明朝"/>
          <w:szCs w:val="21"/>
        </w:rPr>
      </w:pPr>
      <w:r w:rsidRPr="00E67CC3">
        <w:rPr>
          <w:rFonts w:hAnsi="ＭＳ 明朝" w:hint="eastAsia"/>
          <w:szCs w:val="21"/>
        </w:rPr>
        <w:t>２　審査の判定は，出席委員全員の合意による。ただし，重要事項については，委員全員の合意による。</w:t>
      </w:r>
    </w:p>
    <w:p w:rsidR="00945130" w:rsidRPr="00E67CC3" w:rsidRDefault="00945130" w:rsidP="00E67CC3">
      <w:pPr>
        <w:autoSpaceDE w:val="0"/>
        <w:autoSpaceDN w:val="0"/>
        <w:adjustRightInd w:val="0"/>
        <w:ind w:left="216" w:hangingChars="100" w:hanging="216"/>
        <w:rPr>
          <w:rFonts w:hAnsi="ＭＳ 明朝"/>
          <w:szCs w:val="21"/>
        </w:rPr>
      </w:pPr>
      <w:r w:rsidRPr="00E67CC3">
        <w:rPr>
          <w:rFonts w:hAnsi="ＭＳ 明朝" w:hint="eastAsia"/>
          <w:szCs w:val="21"/>
        </w:rPr>
        <w:t>３　委員会は，実施責任者の出席を求め，実施計画の内容について説明させることができる。</w:t>
      </w:r>
    </w:p>
    <w:p w:rsidR="00945130" w:rsidRPr="00E67CC3" w:rsidRDefault="00945130" w:rsidP="00E67CC3">
      <w:pPr>
        <w:autoSpaceDE w:val="0"/>
        <w:autoSpaceDN w:val="0"/>
        <w:adjustRightInd w:val="0"/>
        <w:ind w:left="216" w:hangingChars="100" w:hanging="216"/>
        <w:rPr>
          <w:rFonts w:hAnsi="ＭＳ 明朝"/>
          <w:szCs w:val="21"/>
        </w:rPr>
      </w:pPr>
      <w:r w:rsidRPr="00E67CC3">
        <w:rPr>
          <w:rFonts w:hAnsi="ＭＳ 明朝" w:hint="eastAsia"/>
          <w:szCs w:val="21"/>
        </w:rPr>
        <w:t>４　委員会は，必要と認めたときは，第５条に定める専門委員を討議に参加させ，意見を述べさせることができる。ただし，審査の判定に加えることはできない。</w:t>
      </w:r>
    </w:p>
    <w:p w:rsidR="00945130" w:rsidRPr="00945130" w:rsidRDefault="00945130"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 xml:space="preserve">５　</w:t>
      </w:r>
      <w:r w:rsidRPr="00945130">
        <w:rPr>
          <w:rFonts w:hAnsi="ＭＳ 明朝" w:cs="ＭＳ 明朝" w:hint="eastAsia"/>
          <w:szCs w:val="21"/>
        </w:rPr>
        <w:t>審査経過及び判定は記録として保存し，必要に</w:t>
      </w:r>
      <w:r w:rsidR="000B559C">
        <w:rPr>
          <w:rFonts w:hAnsi="ＭＳ 明朝" w:cs="ＭＳ 明朝" w:hint="eastAsia"/>
          <w:szCs w:val="21"/>
        </w:rPr>
        <w:t>応じて</w:t>
      </w:r>
      <w:r w:rsidRPr="00945130">
        <w:rPr>
          <w:rFonts w:hAnsi="ＭＳ 明朝" w:cs="ＭＳ 明朝" w:hint="eastAsia"/>
          <w:szCs w:val="21"/>
        </w:rPr>
        <w:t>公表することができる。</w:t>
      </w:r>
    </w:p>
    <w:p w:rsidR="00945130" w:rsidRPr="00945130" w:rsidRDefault="00945130" w:rsidP="00945130">
      <w:pPr>
        <w:ind w:left="302" w:right="102" w:hanging="200"/>
        <w:rPr>
          <w:rFonts w:hAnsi="ＭＳ 明朝" w:cs="ＭＳ 明朝"/>
          <w:szCs w:val="21"/>
        </w:rPr>
      </w:pPr>
    </w:p>
    <w:p w:rsidR="00945130" w:rsidRPr="00945130" w:rsidRDefault="00945130"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緊急</w:t>
      </w:r>
      <w:r w:rsidRPr="00945130">
        <w:rPr>
          <w:rFonts w:hAnsi="ＭＳ 明朝" w:cs="ＭＳ 明朝" w:hint="eastAsia"/>
          <w:szCs w:val="21"/>
        </w:rPr>
        <w:t>審査及び迅速審査）</w:t>
      </w:r>
    </w:p>
    <w:p w:rsidR="00945130" w:rsidRPr="00E67CC3" w:rsidRDefault="00945130" w:rsidP="00E67CC3">
      <w:pPr>
        <w:autoSpaceDE w:val="0"/>
        <w:autoSpaceDN w:val="0"/>
        <w:adjustRightInd w:val="0"/>
        <w:ind w:left="216" w:hangingChars="100" w:hanging="216"/>
        <w:rPr>
          <w:rFonts w:hAnsi="ＭＳ 明朝"/>
          <w:szCs w:val="21"/>
        </w:rPr>
      </w:pPr>
      <w:r w:rsidRPr="00945130">
        <w:rPr>
          <w:rFonts w:hAnsi="ＭＳ 明朝" w:cs="ＭＳ 明朝" w:hint="eastAsia"/>
          <w:szCs w:val="21"/>
        </w:rPr>
        <w:t>第</w:t>
      </w:r>
      <w:r w:rsidRPr="00E67CC3">
        <w:rPr>
          <w:rFonts w:hAnsi="ＭＳ 明朝" w:hint="eastAsia"/>
          <w:szCs w:val="21"/>
        </w:rPr>
        <w:t>８条　委員長は，緊急を要する審査の依頼があった場合は，各委員に申請資料を配付し意見を求める審査方法により判定することができる。</w:t>
      </w:r>
    </w:p>
    <w:p w:rsidR="00945130" w:rsidRPr="00E67CC3" w:rsidRDefault="00945130" w:rsidP="00E67CC3">
      <w:pPr>
        <w:autoSpaceDE w:val="0"/>
        <w:autoSpaceDN w:val="0"/>
        <w:adjustRightInd w:val="0"/>
        <w:ind w:left="216" w:hangingChars="100" w:hanging="216"/>
        <w:rPr>
          <w:rFonts w:hAnsi="ＭＳ 明朝"/>
          <w:szCs w:val="21"/>
        </w:rPr>
      </w:pPr>
      <w:r w:rsidRPr="00E67CC3">
        <w:rPr>
          <w:rFonts w:hAnsi="ＭＳ 明朝" w:hint="eastAsia"/>
          <w:szCs w:val="21"/>
        </w:rPr>
        <w:t>２　前項によりがたい場合は，委員長は，副委員長及び委員長の指名する委員１名と協議のうえ判定することができる。</w:t>
      </w:r>
    </w:p>
    <w:p w:rsidR="00945130" w:rsidRPr="00945130" w:rsidRDefault="00945130"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３　委</w:t>
      </w:r>
      <w:r w:rsidRPr="00945130">
        <w:rPr>
          <w:rFonts w:hAnsi="ＭＳ 明朝" w:cs="ＭＳ 明朝" w:hint="eastAsia"/>
          <w:szCs w:val="21"/>
        </w:rPr>
        <w:t>員長は，次の各号に該当する審査申請があった場合は，前項の手続きを準用して判定することができる。</w:t>
      </w:r>
    </w:p>
    <w:p w:rsidR="00945130" w:rsidRPr="00E67CC3" w:rsidRDefault="00945130" w:rsidP="00E67CC3">
      <w:pPr>
        <w:autoSpaceDE w:val="0"/>
        <w:autoSpaceDN w:val="0"/>
        <w:adjustRightInd w:val="0"/>
        <w:ind w:leftChars="100" w:left="432" w:hangingChars="100" w:hanging="216"/>
        <w:rPr>
          <w:rFonts w:hAnsi="ＭＳ 明朝"/>
          <w:szCs w:val="21"/>
        </w:rPr>
      </w:pPr>
      <w:r w:rsidRPr="00945130">
        <w:rPr>
          <w:rFonts w:hAnsi="ＭＳ 明朝" w:cs="ＭＳ 明朝" w:hint="eastAsia"/>
          <w:szCs w:val="21"/>
        </w:rPr>
        <w:t xml:space="preserve">一　</w:t>
      </w:r>
      <w:r w:rsidRPr="00E67CC3">
        <w:rPr>
          <w:rFonts w:hAnsi="ＭＳ 明朝" w:hint="eastAsia"/>
          <w:szCs w:val="21"/>
        </w:rPr>
        <w:t>研究計画の軽微な変更の審査</w:t>
      </w:r>
    </w:p>
    <w:p w:rsidR="00945130" w:rsidRPr="00E67CC3" w:rsidRDefault="00945130" w:rsidP="00E67CC3">
      <w:pPr>
        <w:autoSpaceDE w:val="0"/>
        <w:autoSpaceDN w:val="0"/>
        <w:adjustRightInd w:val="0"/>
        <w:ind w:leftChars="100" w:left="432" w:hangingChars="100" w:hanging="216"/>
        <w:rPr>
          <w:rFonts w:hAnsi="ＭＳ 明朝"/>
          <w:szCs w:val="21"/>
        </w:rPr>
      </w:pPr>
      <w:r w:rsidRPr="00E67CC3">
        <w:rPr>
          <w:rFonts w:hAnsi="ＭＳ 明朝" w:hint="eastAsia"/>
          <w:szCs w:val="21"/>
        </w:rPr>
        <w:t>二　既に倫理審査委員会において承認されている研究計画に準じて類型化されている研究計画の審査</w:t>
      </w:r>
    </w:p>
    <w:p w:rsidR="00945130" w:rsidRPr="00945130" w:rsidRDefault="00945130" w:rsidP="00E67CC3">
      <w:pPr>
        <w:autoSpaceDE w:val="0"/>
        <w:autoSpaceDN w:val="0"/>
        <w:adjustRightInd w:val="0"/>
        <w:ind w:leftChars="100" w:left="432" w:hangingChars="100" w:hanging="216"/>
        <w:rPr>
          <w:rFonts w:hAnsi="ＭＳ 明朝" w:cs="ＭＳ 明朝"/>
          <w:szCs w:val="21"/>
        </w:rPr>
      </w:pPr>
      <w:r w:rsidRPr="00E67CC3">
        <w:rPr>
          <w:rFonts w:hAnsi="ＭＳ 明朝" w:hint="eastAsia"/>
          <w:szCs w:val="21"/>
        </w:rPr>
        <w:t xml:space="preserve">三　</w:t>
      </w:r>
      <w:r w:rsidRPr="00945130">
        <w:rPr>
          <w:rFonts w:hAnsi="ＭＳ 明朝" w:cs="ＭＳ 明朝" w:hint="eastAsia"/>
          <w:szCs w:val="21"/>
        </w:rPr>
        <w:t>共同研究であって，既に主たる研究機関において倫理審査委員会の承認を受けた研究計画を他の分担研究機関が実施しようとする場合の研究計画の審査</w:t>
      </w:r>
    </w:p>
    <w:p w:rsidR="00945130" w:rsidRPr="00945130" w:rsidRDefault="00945130" w:rsidP="00E67CC3">
      <w:pPr>
        <w:autoSpaceDE w:val="0"/>
        <w:autoSpaceDN w:val="0"/>
        <w:adjustRightInd w:val="0"/>
        <w:ind w:leftChars="100" w:left="432" w:hangingChars="100" w:hanging="216"/>
        <w:rPr>
          <w:rFonts w:hAnsi="ＭＳ 明朝" w:cs="ＭＳ 明朝"/>
          <w:szCs w:val="21"/>
        </w:rPr>
      </w:pPr>
      <w:r w:rsidRPr="00945130">
        <w:rPr>
          <w:rFonts w:hAnsi="ＭＳ 明朝" w:cs="ＭＳ 明朝" w:hint="eastAsia"/>
          <w:szCs w:val="21"/>
        </w:rPr>
        <w:t>四　その他研究院長が認めた研究計画の審査</w:t>
      </w:r>
    </w:p>
    <w:p w:rsidR="00945130" w:rsidRPr="00945130" w:rsidRDefault="00945130" w:rsidP="00E67CC3">
      <w:pPr>
        <w:autoSpaceDE w:val="0"/>
        <w:autoSpaceDN w:val="0"/>
        <w:adjustRightInd w:val="0"/>
        <w:ind w:left="216" w:hangingChars="100" w:hanging="216"/>
        <w:rPr>
          <w:rFonts w:hAnsi="ＭＳ 明朝" w:cs="ＭＳ 明朝"/>
          <w:szCs w:val="21"/>
        </w:rPr>
      </w:pPr>
      <w:r w:rsidRPr="00945130">
        <w:rPr>
          <w:rFonts w:hAnsi="ＭＳ 明朝" w:cs="ＭＳ 明朝" w:hint="eastAsia"/>
          <w:szCs w:val="21"/>
        </w:rPr>
        <w:t>４　前３項により判定を行ったときは，事後速やかに研究院長に報告しなければならない。</w:t>
      </w:r>
    </w:p>
    <w:p w:rsidR="00945130" w:rsidRPr="00945130" w:rsidRDefault="00945130" w:rsidP="00945130">
      <w:pPr>
        <w:ind w:left="216" w:right="102" w:hangingChars="100" w:hanging="216"/>
        <w:rPr>
          <w:rFonts w:hAnsi="ＭＳ 明朝" w:cs="ＭＳ 明朝"/>
          <w:szCs w:val="21"/>
        </w:rPr>
      </w:pPr>
    </w:p>
    <w:p w:rsidR="00945130" w:rsidRPr="00945130" w:rsidRDefault="00945130"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（実施制限）</w:t>
      </w:r>
    </w:p>
    <w:p w:rsidR="00945130" w:rsidRPr="00945130" w:rsidRDefault="00945130"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第９条</w:t>
      </w:r>
      <w:r w:rsidRPr="00945130">
        <w:rPr>
          <w:rFonts w:hAnsi="ＭＳ 明朝" w:cs="ＭＳ 明朝" w:hint="eastAsia"/>
          <w:szCs w:val="21"/>
        </w:rPr>
        <w:t xml:space="preserve">　実施責任者は，承認（条件付承認を含む。）の判定を得なければ，当該研究等を実施することはできない。</w:t>
      </w:r>
    </w:p>
    <w:p w:rsidR="00945130" w:rsidRPr="00945130" w:rsidRDefault="00945130" w:rsidP="00945130">
      <w:pPr>
        <w:ind w:right="102"/>
        <w:rPr>
          <w:rFonts w:hAnsi="ＭＳ 明朝" w:cs="ＭＳ 明朝"/>
          <w:szCs w:val="21"/>
        </w:rPr>
      </w:pPr>
    </w:p>
    <w:p w:rsidR="00945130" w:rsidRPr="00945130" w:rsidRDefault="00945130"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事務</w:t>
      </w:r>
      <w:r w:rsidRPr="00945130">
        <w:rPr>
          <w:rFonts w:hAnsi="ＭＳ 明朝" w:cs="ＭＳ 明朝" w:hint="eastAsia"/>
          <w:szCs w:val="21"/>
        </w:rPr>
        <w:t>）</w:t>
      </w:r>
    </w:p>
    <w:p w:rsidR="00945130" w:rsidRPr="00945130" w:rsidRDefault="00945130" w:rsidP="00E67CC3">
      <w:pPr>
        <w:autoSpaceDE w:val="0"/>
        <w:autoSpaceDN w:val="0"/>
        <w:adjustRightInd w:val="0"/>
        <w:ind w:left="216" w:hangingChars="100" w:hanging="216"/>
        <w:rPr>
          <w:rFonts w:hAnsi="ＭＳ 明朝" w:cs="ＭＳ 明朝"/>
          <w:szCs w:val="21"/>
        </w:rPr>
      </w:pPr>
      <w:r w:rsidRPr="00945130">
        <w:rPr>
          <w:rFonts w:hAnsi="ＭＳ 明朝" w:hint="eastAsia"/>
          <w:szCs w:val="21"/>
        </w:rPr>
        <w:t>第１０条</w:t>
      </w:r>
      <w:r w:rsidRPr="00945130">
        <w:rPr>
          <w:rFonts w:hAnsi="ＭＳ 明朝" w:cs="ＭＳ 明朝" w:hint="eastAsia"/>
          <w:szCs w:val="21"/>
        </w:rPr>
        <w:t xml:space="preserve">　委員会の事務は，医学部事務部において処理する。</w:t>
      </w:r>
    </w:p>
    <w:p w:rsidR="00945130" w:rsidRPr="00945130" w:rsidRDefault="00945130" w:rsidP="00945130">
      <w:pPr>
        <w:ind w:right="102"/>
        <w:rPr>
          <w:rFonts w:hAnsi="ＭＳ 明朝" w:cs="ＭＳ 明朝"/>
          <w:szCs w:val="21"/>
        </w:rPr>
      </w:pPr>
    </w:p>
    <w:p w:rsidR="00945130" w:rsidRPr="00945130" w:rsidRDefault="00945130" w:rsidP="00945130">
      <w:pPr>
        <w:autoSpaceDE w:val="0"/>
        <w:autoSpaceDN w:val="0"/>
        <w:adjustRightInd w:val="0"/>
        <w:ind w:leftChars="100" w:left="216"/>
        <w:rPr>
          <w:rFonts w:hAnsi="ＭＳ 明朝" w:cs="ＭＳ 明朝"/>
          <w:szCs w:val="21"/>
        </w:rPr>
      </w:pPr>
      <w:r w:rsidRPr="00945130">
        <w:rPr>
          <w:rFonts w:hAnsi="ＭＳ 明朝" w:cs="ＭＳ 明朝" w:hint="eastAsia"/>
          <w:szCs w:val="21"/>
        </w:rPr>
        <w:t>（</w:t>
      </w:r>
      <w:r w:rsidRPr="00945130">
        <w:rPr>
          <w:rFonts w:hAnsi="ＭＳ 明朝" w:hint="eastAsia"/>
          <w:szCs w:val="21"/>
        </w:rPr>
        <w:t>雑則</w:t>
      </w:r>
      <w:r w:rsidRPr="00945130">
        <w:rPr>
          <w:rFonts w:hAnsi="ＭＳ 明朝" w:cs="ＭＳ 明朝" w:hint="eastAsia"/>
          <w:szCs w:val="21"/>
        </w:rPr>
        <w:t>）</w:t>
      </w:r>
    </w:p>
    <w:p w:rsidR="00945130" w:rsidRPr="00945130" w:rsidRDefault="00945130" w:rsidP="00E67CC3">
      <w:pPr>
        <w:autoSpaceDE w:val="0"/>
        <w:autoSpaceDN w:val="0"/>
        <w:adjustRightInd w:val="0"/>
        <w:ind w:left="216" w:hangingChars="100" w:hanging="216"/>
        <w:rPr>
          <w:rFonts w:hAnsi="ＭＳ 明朝" w:cs="ＭＳ 明朝"/>
          <w:szCs w:val="21"/>
        </w:rPr>
      </w:pPr>
      <w:r w:rsidRPr="00E67CC3">
        <w:rPr>
          <w:rFonts w:hAnsi="ＭＳ 明朝" w:hint="eastAsia"/>
          <w:szCs w:val="21"/>
        </w:rPr>
        <w:t>第１１条</w:t>
      </w:r>
      <w:r w:rsidRPr="00945130">
        <w:rPr>
          <w:rFonts w:hAnsi="ＭＳ 明朝" w:cs="ＭＳ 明朝" w:hint="eastAsia"/>
          <w:szCs w:val="21"/>
        </w:rPr>
        <w:t xml:space="preserve">　この細則に定めるもののほか，委員会及び審査手続き等に関し必要な事項は別に定める。</w:t>
      </w:r>
    </w:p>
    <w:p w:rsidR="00945130" w:rsidRDefault="00945130" w:rsidP="00945130">
      <w:pPr>
        <w:ind w:left="302" w:right="102" w:hanging="200"/>
        <w:rPr>
          <w:rFonts w:hAnsi="ＭＳ 明朝" w:cs="ＭＳ 明朝"/>
          <w:szCs w:val="21"/>
        </w:rPr>
      </w:pPr>
    </w:p>
    <w:p w:rsidR="00945130" w:rsidRPr="00945130" w:rsidRDefault="00945130" w:rsidP="00E67CC3">
      <w:pPr>
        <w:ind w:leftChars="300" w:left="648"/>
        <w:rPr>
          <w:rFonts w:hAnsi="ＭＳ 明朝" w:cs="ＭＳ 明朝"/>
          <w:szCs w:val="21"/>
        </w:rPr>
      </w:pPr>
      <w:r w:rsidRPr="00945130">
        <w:rPr>
          <w:rFonts w:hAnsi="ＭＳ 明朝" w:cs="ＭＳ 明朝" w:hint="eastAsia"/>
          <w:szCs w:val="21"/>
        </w:rPr>
        <w:t>附　則</w:t>
      </w:r>
    </w:p>
    <w:p w:rsidR="00945130" w:rsidRPr="00945130" w:rsidRDefault="00945130" w:rsidP="00E67CC3">
      <w:pPr>
        <w:ind w:firstLineChars="100" w:firstLine="216"/>
        <w:rPr>
          <w:rFonts w:hAnsi="ＭＳ 明朝" w:cs="ＭＳ 明朝"/>
          <w:szCs w:val="21"/>
        </w:rPr>
      </w:pPr>
      <w:r w:rsidRPr="00945130">
        <w:rPr>
          <w:rFonts w:hAnsi="ＭＳ 明朝" w:cs="ＭＳ 明朝" w:hint="eastAsia"/>
          <w:szCs w:val="21"/>
        </w:rPr>
        <w:t>この細則は，平成</w:t>
      </w:r>
      <w:r w:rsidR="00E67CC3">
        <w:rPr>
          <w:rFonts w:hAnsi="ＭＳ 明朝" w:cs="ＭＳ 明朝" w:hint="eastAsia"/>
          <w:szCs w:val="21"/>
        </w:rPr>
        <w:t>２０</w:t>
      </w:r>
      <w:r w:rsidRPr="00945130">
        <w:rPr>
          <w:rFonts w:hAnsi="ＭＳ 明朝" w:cs="ＭＳ 明朝" w:hint="eastAsia"/>
          <w:szCs w:val="21"/>
        </w:rPr>
        <w:t>年４月１日から施行する。</w:t>
      </w:r>
    </w:p>
    <w:p w:rsidR="00945130" w:rsidRPr="00945130" w:rsidRDefault="00945130" w:rsidP="00945130">
      <w:pPr>
        <w:rPr>
          <w:rFonts w:hAnsi="ＭＳ 明朝" w:cs="ＭＳ 明朝"/>
          <w:szCs w:val="21"/>
        </w:rPr>
      </w:pPr>
    </w:p>
    <w:p w:rsidR="00C5548C" w:rsidRPr="00945130" w:rsidRDefault="00945130" w:rsidP="00E67CC3">
      <w:pPr>
        <w:ind w:leftChars="300" w:left="648"/>
        <w:rPr>
          <w:rFonts w:hAnsi="ＭＳ 明朝"/>
          <w:szCs w:val="21"/>
        </w:rPr>
      </w:pPr>
      <w:r w:rsidRPr="00945130">
        <w:rPr>
          <w:rFonts w:hAnsi="ＭＳ 明朝" w:cs="ＭＳ 明朝" w:hint="eastAsia"/>
          <w:szCs w:val="21"/>
        </w:rPr>
        <w:t>附　則</w:t>
      </w:r>
    </w:p>
    <w:p w:rsidR="00945130" w:rsidRPr="00945130" w:rsidRDefault="00945130" w:rsidP="00E67CC3">
      <w:pPr>
        <w:ind w:firstLineChars="100" w:firstLine="216"/>
        <w:rPr>
          <w:rFonts w:hAnsi="ＭＳ 明朝" w:cs="ＭＳ 明朝"/>
          <w:szCs w:val="21"/>
        </w:rPr>
      </w:pPr>
      <w:r w:rsidRPr="00945130">
        <w:rPr>
          <w:rFonts w:hAnsi="ＭＳ 明朝" w:cs="ＭＳ 明朝" w:hint="eastAsia"/>
          <w:szCs w:val="21"/>
        </w:rPr>
        <w:lastRenderedPageBreak/>
        <w:t>この細則は，平成</w:t>
      </w:r>
      <w:r w:rsidR="00E67CC3">
        <w:rPr>
          <w:rFonts w:hAnsi="ＭＳ 明朝" w:cs="ＭＳ 明朝" w:hint="eastAsia"/>
          <w:szCs w:val="21"/>
        </w:rPr>
        <w:t>２１</w:t>
      </w:r>
      <w:r w:rsidRPr="00945130">
        <w:rPr>
          <w:rFonts w:hAnsi="ＭＳ 明朝" w:cs="ＭＳ 明朝" w:hint="eastAsia"/>
          <w:szCs w:val="21"/>
        </w:rPr>
        <w:t>年４月１日から施行する。</w:t>
      </w:r>
    </w:p>
    <w:p w:rsidR="00945130" w:rsidRPr="00945130" w:rsidRDefault="00945130" w:rsidP="00945130">
      <w:pPr>
        <w:ind w:right="102"/>
        <w:rPr>
          <w:rFonts w:hAnsi="ＭＳ 明朝" w:cs="ＭＳ 明朝"/>
          <w:szCs w:val="21"/>
        </w:rPr>
      </w:pPr>
    </w:p>
    <w:p w:rsidR="00945130" w:rsidRPr="00DF1D65" w:rsidRDefault="00945130" w:rsidP="00E67CC3">
      <w:pPr>
        <w:ind w:leftChars="300" w:left="648"/>
        <w:rPr>
          <w:rFonts w:hAnsi="ＭＳ 明朝"/>
          <w:szCs w:val="21"/>
        </w:rPr>
      </w:pPr>
      <w:r w:rsidRPr="00DF1D65">
        <w:rPr>
          <w:rFonts w:hAnsi="ＭＳ 明朝" w:hint="eastAsia"/>
          <w:szCs w:val="21"/>
        </w:rPr>
        <w:t>附　則</w:t>
      </w:r>
    </w:p>
    <w:p w:rsidR="00C5548C" w:rsidRPr="00DF1D65" w:rsidRDefault="00945130" w:rsidP="00E67CC3">
      <w:pPr>
        <w:ind w:firstLineChars="100" w:firstLine="216"/>
        <w:rPr>
          <w:rFonts w:hAnsi="ＭＳ 明朝"/>
          <w:szCs w:val="21"/>
        </w:rPr>
      </w:pPr>
      <w:r w:rsidRPr="00DF1D65">
        <w:rPr>
          <w:rFonts w:hAnsi="ＭＳ 明朝" w:hint="eastAsia"/>
          <w:szCs w:val="21"/>
        </w:rPr>
        <w:t>この</w:t>
      </w:r>
      <w:r w:rsidR="000B559C">
        <w:rPr>
          <w:rFonts w:hAnsi="ＭＳ 明朝" w:hint="eastAsia"/>
          <w:szCs w:val="21"/>
        </w:rPr>
        <w:t>細則</w:t>
      </w:r>
      <w:r w:rsidRPr="00DF1D65">
        <w:rPr>
          <w:rFonts w:hAnsi="ＭＳ 明朝" w:hint="eastAsia"/>
          <w:szCs w:val="21"/>
        </w:rPr>
        <w:t>は，平成２３年３月１４日から施行する。</w:t>
      </w:r>
    </w:p>
    <w:p w:rsidR="00C5548C" w:rsidRDefault="00C5548C" w:rsidP="00945130">
      <w:pPr>
        <w:rPr>
          <w:rFonts w:hAnsi="ＭＳ 明朝"/>
          <w:szCs w:val="21"/>
        </w:rPr>
      </w:pPr>
    </w:p>
    <w:p w:rsidR="000B559C" w:rsidRDefault="000B559C" w:rsidP="00945130">
      <w:pPr>
        <w:rPr>
          <w:rFonts w:hAnsi="ＭＳ 明朝"/>
          <w:szCs w:val="21"/>
        </w:rPr>
      </w:pPr>
      <w:r>
        <w:rPr>
          <w:rFonts w:hAnsi="ＭＳ 明朝" w:hint="eastAsia"/>
          <w:szCs w:val="21"/>
        </w:rPr>
        <w:t xml:space="preserve">　　　附　則</w:t>
      </w:r>
    </w:p>
    <w:p w:rsidR="000B559C" w:rsidRDefault="000B559C" w:rsidP="00945130">
      <w:pPr>
        <w:rPr>
          <w:rFonts w:hAnsi="ＭＳ 明朝" w:hint="eastAsia"/>
          <w:szCs w:val="21"/>
        </w:rPr>
      </w:pPr>
      <w:r>
        <w:rPr>
          <w:rFonts w:hAnsi="ＭＳ 明朝" w:hint="eastAsia"/>
          <w:szCs w:val="21"/>
        </w:rPr>
        <w:t xml:space="preserve">　この細則は，平成２７年４月１日から施行する。</w:t>
      </w:r>
    </w:p>
    <w:p w:rsidR="0044729C" w:rsidRDefault="0044729C" w:rsidP="0044729C">
      <w:pPr>
        <w:rPr>
          <w:rFonts w:hAnsi="ＭＳ 明朝"/>
          <w:szCs w:val="21"/>
        </w:rPr>
      </w:pPr>
    </w:p>
    <w:p w:rsidR="0044729C" w:rsidRDefault="0044729C" w:rsidP="0044729C">
      <w:pPr>
        <w:rPr>
          <w:rFonts w:hAnsi="ＭＳ 明朝"/>
          <w:szCs w:val="21"/>
        </w:rPr>
      </w:pPr>
      <w:r>
        <w:rPr>
          <w:rFonts w:hAnsi="ＭＳ 明朝" w:hint="eastAsia"/>
          <w:szCs w:val="21"/>
        </w:rPr>
        <w:t xml:space="preserve">　　　附　則</w:t>
      </w:r>
    </w:p>
    <w:p w:rsidR="00350507" w:rsidRPr="0044729C" w:rsidRDefault="0044729C" w:rsidP="0044729C">
      <w:pPr>
        <w:rPr>
          <w:rFonts w:hAnsi="ＭＳ 明朝"/>
          <w:szCs w:val="21"/>
        </w:rPr>
      </w:pPr>
      <w:r>
        <w:rPr>
          <w:rFonts w:hAnsi="ＭＳ 明朝" w:hint="eastAsia"/>
          <w:szCs w:val="21"/>
        </w:rPr>
        <w:t xml:space="preserve">　この細則は，平成２７年８</w:t>
      </w:r>
      <w:r>
        <w:rPr>
          <w:rFonts w:hAnsi="ＭＳ 明朝" w:hint="eastAsia"/>
          <w:szCs w:val="21"/>
        </w:rPr>
        <w:t>月１日から施行する。</w:t>
      </w:r>
      <w:bookmarkStart w:id="0" w:name="_GoBack"/>
      <w:bookmarkEnd w:id="0"/>
    </w:p>
    <w:sectPr w:rsidR="00350507" w:rsidRPr="0044729C" w:rsidSect="00E67CC3">
      <w:pgSz w:w="11906" w:h="16838" w:code="9"/>
      <w:pgMar w:top="1418" w:right="1418" w:bottom="1418" w:left="1418" w:header="720" w:footer="720" w:gutter="0"/>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EE" w:rsidRDefault="00D32DEE" w:rsidP="00C47CFB">
      <w:r>
        <w:separator/>
      </w:r>
    </w:p>
  </w:endnote>
  <w:endnote w:type="continuationSeparator" w:id="0">
    <w:p w:rsidR="00D32DEE" w:rsidRDefault="00D32DEE" w:rsidP="00C4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EE" w:rsidRDefault="00D32DEE" w:rsidP="00C47CFB">
      <w:r>
        <w:separator/>
      </w:r>
    </w:p>
  </w:footnote>
  <w:footnote w:type="continuationSeparator" w:id="0">
    <w:p w:rsidR="00D32DEE" w:rsidRDefault="00D32DEE" w:rsidP="00C4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D1"/>
    <w:rsid w:val="000B559C"/>
    <w:rsid w:val="001B1414"/>
    <w:rsid w:val="00302EAD"/>
    <w:rsid w:val="00307CD8"/>
    <w:rsid w:val="00321243"/>
    <w:rsid w:val="00350507"/>
    <w:rsid w:val="003C0EFC"/>
    <w:rsid w:val="00427F97"/>
    <w:rsid w:val="0044729C"/>
    <w:rsid w:val="00466445"/>
    <w:rsid w:val="00616907"/>
    <w:rsid w:val="006800EC"/>
    <w:rsid w:val="006C2000"/>
    <w:rsid w:val="006D0248"/>
    <w:rsid w:val="006E3C75"/>
    <w:rsid w:val="00736FF4"/>
    <w:rsid w:val="00773849"/>
    <w:rsid w:val="0093553A"/>
    <w:rsid w:val="00945130"/>
    <w:rsid w:val="00972853"/>
    <w:rsid w:val="00975456"/>
    <w:rsid w:val="009D496D"/>
    <w:rsid w:val="00A07071"/>
    <w:rsid w:val="00B17191"/>
    <w:rsid w:val="00B176D1"/>
    <w:rsid w:val="00C47CFB"/>
    <w:rsid w:val="00C529E4"/>
    <w:rsid w:val="00C5548C"/>
    <w:rsid w:val="00D144AB"/>
    <w:rsid w:val="00D32DEE"/>
    <w:rsid w:val="00D34857"/>
    <w:rsid w:val="00D62B10"/>
    <w:rsid w:val="00D64C47"/>
    <w:rsid w:val="00DA2E79"/>
    <w:rsid w:val="00DF1D65"/>
    <w:rsid w:val="00E50921"/>
    <w:rsid w:val="00E67CC3"/>
    <w:rsid w:val="00EB51CA"/>
    <w:rsid w:val="00F31515"/>
    <w:rsid w:val="00F565DE"/>
    <w:rsid w:val="00FB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13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B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62B10"/>
    <w:pPr>
      <w:adjustRightInd w:val="0"/>
      <w:jc w:val="center"/>
      <w:textAlignment w:val="baseline"/>
    </w:pPr>
    <w:rPr>
      <w:kern w:val="0"/>
      <w:szCs w:val="20"/>
    </w:rPr>
  </w:style>
  <w:style w:type="paragraph" w:styleId="a5">
    <w:name w:val="Date"/>
    <w:basedOn w:val="a"/>
    <w:next w:val="a"/>
    <w:rsid w:val="00E67CC3"/>
  </w:style>
  <w:style w:type="paragraph" w:styleId="a6">
    <w:name w:val="header"/>
    <w:basedOn w:val="a"/>
    <w:link w:val="a7"/>
    <w:rsid w:val="00C47CFB"/>
    <w:pPr>
      <w:tabs>
        <w:tab w:val="center" w:pos="4252"/>
        <w:tab w:val="right" w:pos="8504"/>
      </w:tabs>
      <w:snapToGrid w:val="0"/>
    </w:pPr>
  </w:style>
  <w:style w:type="character" w:customStyle="1" w:styleId="a7">
    <w:name w:val="ヘッダー (文字)"/>
    <w:link w:val="a6"/>
    <w:rsid w:val="00C47CFB"/>
    <w:rPr>
      <w:rFonts w:ascii="ＭＳ 明朝"/>
      <w:kern w:val="2"/>
      <w:sz w:val="21"/>
      <w:szCs w:val="24"/>
    </w:rPr>
  </w:style>
  <w:style w:type="paragraph" w:styleId="a8">
    <w:name w:val="footer"/>
    <w:basedOn w:val="a"/>
    <w:link w:val="a9"/>
    <w:rsid w:val="00C47CFB"/>
    <w:pPr>
      <w:tabs>
        <w:tab w:val="center" w:pos="4252"/>
        <w:tab w:val="right" w:pos="8504"/>
      </w:tabs>
      <w:snapToGrid w:val="0"/>
    </w:pPr>
  </w:style>
  <w:style w:type="character" w:customStyle="1" w:styleId="a9">
    <w:name w:val="フッター (文字)"/>
    <w:link w:val="a8"/>
    <w:rsid w:val="00C47CFB"/>
    <w:rPr>
      <w:rFonts w:ascii="ＭＳ 明朝"/>
      <w:kern w:val="2"/>
      <w:sz w:val="21"/>
      <w:szCs w:val="24"/>
    </w:rPr>
  </w:style>
  <w:style w:type="paragraph" w:styleId="aa">
    <w:name w:val="Balloon Text"/>
    <w:basedOn w:val="a"/>
    <w:link w:val="ab"/>
    <w:rsid w:val="00C47CFB"/>
    <w:rPr>
      <w:rFonts w:ascii="Arial" w:eastAsia="ＭＳ ゴシック" w:hAnsi="Arial"/>
      <w:sz w:val="18"/>
      <w:szCs w:val="18"/>
    </w:rPr>
  </w:style>
  <w:style w:type="character" w:customStyle="1" w:styleId="ab">
    <w:name w:val="吹き出し (文字)"/>
    <w:link w:val="aa"/>
    <w:rsid w:val="00C47CF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13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B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62B10"/>
    <w:pPr>
      <w:adjustRightInd w:val="0"/>
      <w:jc w:val="center"/>
      <w:textAlignment w:val="baseline"/>
    </w:pPr>
    <w:rPr>
      <w:kern w:val="0"/>
      <w:szCs w:val="20"/>
    </w:rPr>
  </w:style>
  <w:style w:type="paragraph" w:styleId="a5">
    <w:name w:val="Date"/>
    <w:basedOn w:val="a"/>
    <w:next w:val="a"/>
    <w:rsid w:val="00E67CC3"/>
  </w:style>
  <w:style w:type="paragraph" w:styleId="a6">
    <w:name w:val="header"/>
    <w:basedOn w:val="a"/>
    <w:link w:val="a7"/>
    <w:rsid w:val="00C47CFB"/>
    <w:pPr>
      <w:tabs>
        <w:tab w:val="center" w:pos="4252"/>
        <w:tab w:val="right" w:pos="8504"/>
      </w:tabs>
      <w:snapToGrid w:val="0"/>
    </w:pPr>
  </w:style>
  <w:style w:type="character" w:customStyle="1" w:styleId="a7">
    <w:name w:val="ヘッダー (文字)"/>
    <w:link w:val="a6"/>
    <w:rsid w:val="00C47CFB"/>
    <w:rPr>
      <w:rFonts w:ascii="ＭＳ 明朝"/>
      <w:kern w:val="2"/>
      <w:sz w:val="21"/>
      <w:szCs w:val="24"/>
    </w:rPr>
  </w:style>
  <w:style w:type="paragraph" w:styleId="a8">
    <w:name w:val="footer"/>
    <w:basedOn w:val="a"/>
    <w:link w:val="a9"/>
    <w:rsid w:val="00C47CFB"/>
    <w:pPr>
      <w:tabs>
        <w:tab w:val="center" w:pos="4252"/>
        <w:tab w:val="right" w:pos="8504"/>
      </w:tabs>
      <w:snapToGrid w:val="0"/>
    </w:pPr>
  </w:style>
  <w:style w:type="character" w:customStyle="1" w:styleId="a9">
    <w:name w:val="フッター (文字)"/>
    <w:link w:val="a8"/>
    <w:rsid w:val="00C47CFB"/>
    <w:rPr>
      <w:rFonts w:ascii="ＭＳ 明朝"/>
      <w:kern w:val="2"/>
      <w:sz w:val="21"/>
      <w:szCs w:val="24"/>
    </w:rPr>
  </w:style>
  <w:style w:type="paragraph" w:styleId="aa">
    <w:name w:val="Balloon Text"/>
    <w:basedOn w:val="a"/>
    <w:link w:val="ab"/>
    <w:rsid w:val="00C47CFB"/>
    <w:rPr>
      <w:rFonts w:ascii="Arial" w:eastAsia="ＭＳ ゴシック" w:hAnsi="Arial"/>
      <w:sz w:val="18"/>
      <w:szCs w:val="18"/>
    </w:rPr>
  </w:style>
  <w:style w:type="character" w:customStyle="1" w:styleId="ab">
    <w:name w:val="吹き出し (文字)"/>
    <w:link w:val="aa"/>
    <w:rsid w:val="00C47C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2063</Words>
  <Characters>141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千葉大学大学院医学研究院倫理審査委員会審査等実施細則</vt:lpstr>
      <vt:lpstr>　　　千葉大学大学院医学研究院倫理審査委員会審査等実施細則</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千葉大学大学院医学研究院倫理審査委員会審査等実施細則</dc:title>
  <dc:creator>cmb591</dc:creator>
  <cp:lastModifiedBy>正木　美奈</cp:lastModifiedBy>
  <cp:revision>3</cp:revision>
  <cp:lastPrinted>2013-10-02T07:40:00Z</cp:lastPrinted>
  <dcterms:created xsi:type="dcterms:W3CDTF">2015-04-26T02:36:00Z</dcterms:created>
  <dcterms:modified xsi:type="dcterms:W3CDTF">2015-08-04T08:38:00Z</dcterms:modified>
</cp:coreProperties>
</file>